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6C" w:rsidRDefault="00D8026C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D8026C" w:rsidRPr="00E34EEC" w:rsidRDefault="00D8026C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Default="00712A40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val="en-US" w:eastAsia="ru-RU"/>
        </w:rPr>
      </w:pPr>
    </w:p>
    <w:p w:rsidR="003B0643" w:rsidRDefault="003B0643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val="en-US" w:eastAsia="ru-RU"/>
        </w:rPr>
      </w:pPr>
    </w:p>
    <w:p w:rsidR="003B0643" w:rsidRDefault="003B0643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val="en-US" w:eastAsia="ru-RU"/>
        </w:rPr>
      </w:pPr>
    </w:p>
    <w:p w:rsidR="003B0643" w:rsidRDefault="003B0643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val="en-US" w:eastAsia="ru-RU"/>
        </w:rPr>
      </w:pPr>
    </w:p>
    <w:p w:rsidR="003B0643" w:rsidRPr="003B0643" w:rsidRDefault="003B0643" w:rsidP="009F7D2D">
      <w:pPr>
        <w:pStyle w:val="a5"/>
        <w:jc w:val="center"/>
        <w:rPr>
          <w:rFonts w:ascii="Times New Roman" w:hAnsi="Times New Roman" w:cs="Times New Roman"/>
          <w:caps/>
          <w:sz w:val="24"/>
          <w:szCs w:val="24"/>
          <w:lang w:val="en-US" w:eastAsia="ru-RU"/>
        </w:rPr>
      </w:pPr>
    </w:p>
    <w:p w:rsidR="00D8026C" w:rsidRPr="00D8026C" w:rsidRDefault="00712A40" w:rsidP="009F7D2D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D8026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РАБОЧАЯ ПРОГРАММА</w:t>
      </w:r>
    </w:p>
    <w:p w:rsidR="00D8026C" w:rsidRDefault="00D8026C" w:rsidP="009F7D2D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  <w:lang w:val="en-US" w:eastAsia="ru-RU"/>
        </w:rPr>
      </w:pPr>
      <w:r w:rsidRPr="00D8026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(</w:t>
      </w:r>
      <w:r w:rsidRPr="00D8026C">
        <w:rPr>
          <w:rFonts w:ascii="Times New Roman" w:hAnsi="Times New Roman" w:cs="Times New Roman"/>
          <w:b/>
          <w:caps/>
          <w:sz w:val="24"/>
          <w:szCs w:val="24"/>
          <w:lang w:val="en-US" w:eastAsia="ru-RU"/>
        </w:rPr>
        <w:t>ID</w:t>
      </w:r>
      <w:r w:rsidRPr="006C6D3F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1293857)</w:t>
      </w:r>
    </w:p>
    <w:p w:rsidR="003B0643" w:rsidRDefault="003B0643" w:rsidP="009F7D2D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  <w:lang w:val="en-US" w:eastAsia="ru-RU"/>
        </w:rPr>
      </w:pPr>
    </w:p>
    <w:p w:rsidR="003B0643" w:rsidRPr="003B0643" w:rsidRDefault="003B0643" w:rsidP="009F7D2D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  <w:lang w:val="en-US" w:eastAsia="ru-RU"/>
        </w:rPr>
      </w:pPr>
    </w:p>
    <w:p w:rsidR="00712A40" w:rsidRPr="00E34EEC" w:rsidRDefault="00712A40" w:rsidP="009F7D2D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8026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br/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712A40" w:rsidRPr="00E34EEC" w:rsidRDefault="00712A40" w:rsidP="00D8026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«Музыка»</w:t>
      </w:r>
    </w:p>
    <w:p w:rsidR="00712A40" w:rsidRPr="00E34EEC" w:rsidRDefault="00712A40" w:rsidP="00D8026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Default="00712A40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Pr="003B0643" w:rsidRDefault="003B0643" w:rsidP="00712A40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Default="003B0643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643" w:rsidRPr="003B0643" w:rsidRDefault="003B0643" w:rsidP="00712A4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jc w:val="center"/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712A40" w:rsidRPr="00E34EEC" w:rsidRDefault="00712A40" w:rsidP="00712A40">
      <w:pPr>
        <w:pStyle w:val="a5"/>
        <w:jc w:val="center"/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ного общего образования по предмету «Музыка», Примерной программы воспитания.</w:t>
      </w:r>
      <w:proofErr w:type="gramEnd"/>
    </w:p>
    <w:p w:rsidR="00712A40" w:rsidRPr="00E34EEC" w:rsidRDefault="00712A40" w:rsidP="00712A40">
      <w:pPr>
        <w:pStyle w:val="a5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ОБЩАЯ ХАРАКТЕРИСТИКА УЧЕБНОГО ПРЕДМЕТА «МУЗЫКА»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 — универсальный антропологический феномен, неизменно присутствующий во всех культурах и цивилизациях на протяжении всей ист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рии человечества. Используя интонационно-выразительные средства, она способна порождать эстетические эмоции, разнообразные чувства и мы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ли, яркие художественные образы, для которых характерны, с одной стороны, высокий уровень обобщённости, с другой — глубокая степень пс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хологической вовлечённости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ликих композиторов прошлого. Особое значение приобретает музыкальное воспитание в свете целей и задач укрепления национальной идентичн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 — временнóе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обогощать индивид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альный опыт в предвидении будущего и его сравнении с прошлым.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 обеспечивает развитие интеллектуальных и творческих способностей ребёнка, развивает его абстрактное мышление, память и воображ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ние, формирует умения и навыки в сфере эмоционального интеллекта, способствует самореализации и самопринятию личности. Таким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токола № 1/20 от 04.02.2020 Федерального учебно-методического объединения по общему образованию); Примерной программой воспитания (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2 июня 2020 г. №2/20);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ные основные виды учебной деятельности для освоения учебного материала.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ЦЕЛИ И ЗАДАЧИ ИЗУЧЕНИЯ УЧЕБНОГО ПРЕДМЕТА «МУЗЫКА»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цель реализации программы — воспитание музыкальной культуры как части всей духовной культуры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. Основным содерж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2) развитие потребности в общении с произведениями искусства, осознание значения музыкального искусства как универсальной формы неве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бальной коммуникации между людьми разных эпох и народов, эффективного способа автокоммуникации;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ления и бытования музыки в человеческом обществе, специфики её воздействия на человека.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ных ценностей других людей. Приверженность парадигме сохранения и развития культурного многообразия.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кального языка, характерных для различных музыкальных стилей.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сти в связи с прослушанным музыкальным произведением);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граммных продуктов);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г) музыкальное движение (пластическое интонирование, инсценировка, танец, двигательное моделирование и др.);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МЕСТО УЧЕБНОГО ПРЕДМЕТА «МУЗЫКА» В УЧЕБНОМ ПЛАНЕ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ючительно.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дисциплинами образовательной программы, как «Изобразительное искусс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во», «Литература», «География», «История», «Обществознание», «Иностранный язык» и др.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5 классе составляет 34 часа (не менее 1 часа в неделю).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«МУЗЫКА МОЕГО КРАЯ»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 — народное творчество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Календарный фольклор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Календарные обряды, традиционные для данной местности (осенние, зимние, весенние — на выбор учителя).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M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одуль «ЕВРОПЕЙСКАЯ КЛАССИЧЕСКАЯ МУЗЫКА»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Национальные истоки классической музыки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Национальный музыкальный стиль на примере творчества Ф. Шопена, Э. Грига и др. Значение и роль композитора — основоположника наци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нальной классической музыки. Характерные жанры, образы, элементы музыкального языка.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Кумиры публики (на примере творчества В. А. Моцарта, Н. Паганини, Ф. Листа и др.). Виртуозность. Талант, труд, миссия композитора, исполн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теля. Признание публики. Культура слушателя. Традиции слушания музыки в прошлые века и сегодня.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 «РУССКАЯ КЛАССИЧЕСКАЯ МУЗЫКА»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Образы родной земли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Русская исполнительская школа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 «СВЯЗЬ МУЗЫКИ С ДРУГИМИ ВИДАМИ ИСКУССТВА»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литература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Колокола. Колокольные звоны (благовест, трезвон и др.). Звонарские приговорки. Колокольность в 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живопись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композиторов-классиковВыразительные средства музыкальн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го и изобразительного искусства.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Аналогии: ритм, композиция, линия — мелодия, пятно — созвучие, колорит — тембр, светлотность — динамика и т. д. Программная музыка.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Импрессионизм (на примере творчества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французских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клавесинистов, К. Дебюсси, А.К. Лядова и др.).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caps/>
          <w:sz w:val="24"/>
          <w:szCs w:val="24"/>
          <w:lang w:eastAsia="ru-RU"/>
        </w:rPr>
        <w:t>ЛИЧНОСТНЫЕ РЕЗУЛЬТАТЫ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тивных ценностных ориентаций, в том числе в части: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Патриотического воспитания: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осознание российской гражданской идентичности в поликультурном и многоконфессиональном обществе; знание Гимна России и традиций его 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стремление развивать и сохранять музыкальную культуру своей страны, своего края.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Гражданского воспитания: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вательной организации, местного сообщества, родного края, страны, в том числе в качестве участников творческих конкурсов и фестивалей, ко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цертов, культурно-просветительских акций, в качестве волонтёра в дни праздничных мероприятий.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Эстетического воспитания: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де, людям, самому себе; осознание ценности творчества, таланта; осознание важности музыкального искусства как средства коммуникации и сам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  <w:proofErr w:type="gramEnd"/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Ценности научного познания: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ва, взаимосвязях человека с природной, социальной, культурной средой; овладение музыкальным языком, навыками познания музыки как искусс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 интонируемого смысла; овладение основными способами исследовательской деятельности на звуковом материале самой музыки, а также на 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териале искусствоведческой, исторической, публицистической информации о различных явлениях музыкального искусства, использование досту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ного объёма специальной терминологии.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стояния, в том числе в процессе повседневного общения;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сформированность навыков рефлексии, признание своего права на ошибку и такого же права другого человека.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Трудового воспитания: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установка на посильное активное участие в практической деятельности; трудолюбие в учёбе, настойчивость в достижении поставленных целей; 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Экологического воспитания: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ских проектах через различные формы музыкального творчества.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МЕТАПРЕДМЕТНЫЕ РЕЗУЛЬТАТЫ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дельных интонаций, мелодий и ритмов, других элементов музыкального языка;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раза конкретного произведения, жанра, стиля;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проводить по самостоятельно составленному плану небольшое исследование по установлению особенностей музыкально-языковых единиц, сра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нению художественных процессов, музыкальных явлений, культурных объектов между собой;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риев;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 видеоформатах, текстах, та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лицах, схемах;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ленных целей;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Совместная деятельность (сотрудничество):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цесс и результат совместной работы; уметь обобщать мнения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людей, проявлять готовность руководить, выполнять поручения, подч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няться;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ность к представлению отчёта перед группой.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владеть способами самоконтроля, самомотивации и рефлексии;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объяснять причины достижения (не</w:t>
      </w:r>
      <w:r w:rsidR="009F7D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достижения) результатов деятельности; понимать причины неудач и уметь предупреждать их, давать оценку приобретённому опыту;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способность управлять собственными эмоциями и эмоциями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как в повседневной жизни, так и в ситуациях музыкально-опосредованного общения;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выявлять и анализировать причины эмоций; понимать мотивы и намерения другого человека, анализируя коммуникативно-интонационную ситу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цию; регулировать способ выражения собственных эмоций.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тельности;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зиция личности) и жизненных навыков личности (управления собой, самодисциплины, устойчивого поведения, эмоционального душевного равн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весия и т. д.).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ПРЕДМЕТНЫЕ РЕЗУЛЬТАТЫ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кст св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оей жизни.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ства, могут рассуждать на эту тему;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ры своего народа, узнают на слух родные интонации среди других, стремятся участвовать в исполнении музыки своей национальной традиции, 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нимают ответственность за сохранение и передачу следующим поколениям музыкальной культуры своего народа);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ческого, экономического, религиозного, иных аспектов развития общества.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ванность умений.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«Музыка моего края»: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«Европейская классическая музыка»: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«Русская классическая музыка»: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«Связь музыки с другими видами искусства»: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9F7D2D" w:rsidRDefault="00712A40" w:rsidP="009F7D2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музыкальных произведений</w:t>
      </w:r>
      <w:r w:rsidR="009F7D2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F7D2D" w:rsidRDefault="009F7D2D" w:rsidP="009F7D2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9F7D2D">
      <w:pPr>
        <w:pStyle w:val="a5"/>
        <w:jc w:val="center"/>
        <w:rPr>
          <w:rFonts w:ascii="Times New Roman" w:hAnsi="Times New Roman" w:cs="Times New Roman"/>
          <w:b/>
          <w:caps/>
          <w:kern w:val="36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lang w:eastAsia="ru-RU"/>
        </w:rPr>
        <w:t>ТЕМАТИЧЕСКОЕ ПЛАНИРОВАНИЕ</w:t>
      </w:r>
    </w:p>
    <w:p w:rsidR="00712A40" w:rsidRPr="00A95CB3" w:rsidRDefault="00712A40" w:rsidP="00712A40">
      <w:pPr>
        <w:pStyle w:val="a5"/>
        <w:jc w:val="center"/>
        <w:rPr>
          <w:rFonts w:ascii="Times New Roman" w:hAnsi="Times New Roman" w:cs="Times New Roman"/>
          <w:caps/>
          <w:kern w:val="36"/>
          <w:lang w:eastAsia="ru-RU"/>
        </w:rPr>
      </w:pPr>
    </w:p>
    <w:tbl>
      <w:tblPr>
        <w:tblW w:w="15735" w:type="dxa"/>
        <w:tblInd w:w="-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276"/>
        <w:gridCol w:w="680"/>
        <w:gridCol w:w="879"/>
        <w:gridCol w:w="992"/>
        <w:gridCol w:w="1559"/>
        <w:gridCol w:w="1560"/>
        <w:gridCol w:w="141"/>
        <w:gridCol w:w="1418"/>
        <w:gridCol w:w="1276"/>
        <w:gridCol w:w="1984"/>
        <w:gridCol w:w="142"/>
        <w:gridCol w:w="1276"/>
        <w:gridCol w:w="58"/>
        <w:gridCol w:w="83"/>
        <w:gridCol w:w="1843"/>
      </w:tblGrid>
      <w:tr w:rsidR="00712A40" w:rsidRPr="00A95CB3" w:rsidTr="009F7D2D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№</w:t>
            </w:r>
            <w:r w:rsidRPr="00A95CB3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Наимен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вание ра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делов и тем программы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Репертуар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Дата из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Виды деятельн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Виды, фо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мы контроля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Электронные (цифровые) обр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зовательные 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сурсы</w:t>
            </w:r>
          </w:p>
        </w:tc>
      </w:tr>
      <w:tr w:rsidR="00712A40" w:rsidRPr="00A95CB3" w:rsidTr="009F7D2D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трол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практ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ческие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для слушания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для пения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для музиц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рования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12A40" w:rsidRPr="00A95CB3" w:rsidTr="006C0D4F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1. Музыка моего края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Фоль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лор — 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родное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творчество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Кикимора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казание для симфонич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ского оркес</w:t>
            </w:r>
            <w:r w:rsidRPr="00A95CB3">
              <w:rPr>
                <w:rFonts w:ascii="Times New Roman" w:hAnsi="Times New Roman" w:cs="Times New Roman"/>
                <w:lang w:eastAsia="ru-RU"/>
              </w:rPr>
              <w:t>т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ра А. Лядова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Музыкальные произведения по выбору: 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родные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кальные прои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ведения России, народов РФ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Я на каму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ш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ке сижу р.н.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со звучанием фоль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лорных образцов в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аудио- и видеоз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писи. Определение на слух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: 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Устный 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п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рос;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https://resh.edu.ru/subject/lesson/7421/start/314766/ Ед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ная коллекция цифровых образ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вательных ресу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сов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1.2.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Календа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ный фольклор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Осень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уз. П. Чайковского сл. А. Пл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щеева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Русская наро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ная песня «Б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родино», сл. М. Лермонтова, обработка М. Иорданского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Уж ты, поле мое р.н.м. обр. В.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ребренник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Разучивание и 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полнение наро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песен, та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цев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Практич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ская работа;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https://resh.edu.ru/subject/lesson/4336/start/227634/ Кул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тура. РФ: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Картинка к ру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ской народной сказке, соч. 56 (N 21454); «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Ки-кимора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».</w:t>
            </w:r>
          </w:p>
        </w:tc>
      </w:tr>
      <w:tr w:rsidR="00712A40" w:rsidRPr="00A95CB3" w:rsidTr="006C0D4F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6C0D4F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2. Русская классическая музыка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2.1.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Образы родной земли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В.А. Гаври-ли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н«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Перезвоны»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ГИМН РФ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«Уж ты, поле мое» ритм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ческий рис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9F7D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Повторение, обобщение опыта слушания, прож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вания, анализа м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зыки русских ко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позиторов, пол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ченного в начал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классах. В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явление мелоди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ности, широты дыхания, интон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ционной близости русскому фоль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лору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Разучивание, 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полнение не менее одного вокального произведения,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чинённого ру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ским композит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ром-классиком.;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Устный 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п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рос;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https://resh.edu.ru/subject/6/5/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Русская исполн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тельская школа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произведения по выбору: В. Гаврилин. «Перезвоны». По прочтении В. Шукшина (симфония-действо для солистов, х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ра, гобоя и ударных); Г. Свиридов. Кантата "Снег идет"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произведения по выбору: Н. Римский-Корсаков. Опера «Сн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гурочка» (х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роводная пе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ня «А мы пр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со сеяли»); Кубанский казачий хор. «Распрягайте,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хлопцы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, 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ней»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произведения по выбору: В. Кикта. «Мой край топол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ный» (сл. И. Векшегон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вой);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Дискуссия на тему «Исполнитель — соавтор композ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тора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».;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Устный 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п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рос;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https://resh.edu.ru/subject/6/5/</w:t>
            </w:r>
          </w:p>
        </w:tc>
      </w:tr>
      <w:tr w:rsidR="00712A40" w:rsidRPr="00A95CB3" w:rsidTr="006C0D4F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6C0D4F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3. Европейская классическая музыка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Наци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нальные истоки классич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ской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Н. Римский-Корсаков. Опера «Сн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гурочка» ("Проводы Масленицы)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Г. Свиридов. Кантата "Снег идет"; К. Во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ков. Кантата "Тихая моя Родина..."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Горные ве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шины. А Ва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ламов, слва М. лермонт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9F7D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 обра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цами музыки ра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жанров, типи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для рассматр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ваемых национал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стилей, творч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ства изучаемых композиторов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Тестиров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ние;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9F7D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https://resh.edu.ru/subject/lesson/7162/start/254378/ Единая колле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>ция цифровых образовательных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Музыкант и публика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произведения по выбору: Д. Кабалевский. «Реквием» на стихи Р. Ро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ж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дественского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(«Наши дети», «Помните!»); М. Глинка. «Патриотич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ская песня» (сл. А. Маш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стова)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Песенка о словах С. Старобинский слова В. Ва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й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нина;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Вокализ. С. Рахманинов;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Романс из Музыкальных иллюстраций к повести А.С. Пушкина "Метель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"м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уз. Г. Свиридов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Откуда пр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ятный и не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ж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ный тот звон. Хор из оперы "Волшебная флейта" муз. В.А Моцарта;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Маленькая ночная сер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нада. В.А. Моцарт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9F7D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Определение на слух мелодий, 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тонаций, ритмов, элементов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кального языка из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чаемых классич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ских произведений,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умение напеть их, наиболее яркие ритмо-интонации.;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Музыкальная ви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торина на знание музыки, названий и авторов изученных произведений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Практич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ская работа;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https://resh.edu.ru/subject/lesson/7173/start/254410/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Единая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кол-лекция цифр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вых образов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тельных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12A40" w:rsidRPr="00A95CB3" w:rsidTr="006C0D4F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6C0D4F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4. Связь музыки с другими видами искусства</w:t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 и литература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Вокальная музыка отеч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ственных композиторов. Музыкальные произведения по выбору: С. Рахманинов. «Вокализ»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«Красный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рафан» (сл. Г. Цыганова); М. Глинка. 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манс "Жав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ронок"; С. Рахманинов. Романс «С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рень» (сл. Е. Бекетовой)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Песенка о п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сенке. Музыка и слова А. Куклина;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Дуэт лисы Алисы и кота Базилио из мюзикла "Б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ратино" муз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сл. Б. Оку</w:t>
            </w:r>
            <w:r w:rsidRPr="00A95CB3">
              <w:rPr>
                <w:rFonts w:ascii="Times New Roman" w:hAnsi="Times New Roman" w:cs="Times New Roman"/>
                <w:lang w:eastAsia="ru-RU"/>
              </w:rPr>
              <w:t>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жава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9F7D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 обра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цами вокальной и инструментальной музыки.;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Импровизация,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чинение мелодий на основе стихотво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строк, сравн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ние своих вариантов с мелодиями, соч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нёнными композ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торами (метод «С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чинение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сочинённ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го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»).;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Тестиров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ние;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https://resh.edu.ru/subject/lesson/7426/start/298410/ Ед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ная коллекция цифровых образ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вательных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  <w:proofErr w:type="gramStart"/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з собрания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чинений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Валерия Гаврил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на". Передача 6 (N 119457)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12A40" w:rsidRPr="00A95CB3" w:rsidTr="006C0D4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 и живопись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произведения по выбору: В. Моцарт. Фа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тазия для фортепиано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минор. Фантазия для фортепиано ре минор.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ната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мажор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(эксп. Ι ч.). «Маленькая ночная сер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нада» (Рондо).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Народная песня "Вот мчится тройка удалая"; Л. Бетховен. 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ната № 14 («Лунная»); П. Чайко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ский. Опера «Евгений Онегин» (Хор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девушек "Д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вицы, крас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вицы")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Птица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ка. В. Сине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кальными произв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дениями програм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ной музыки. Выя</w:t>
            </w:r>
            <w:r w:rsidRPr="00A95CB3">
              <w:rPr>
                <w:rFonts w:ascii="Times New Roman" w:hAnsi="Times New Roman" w:cs="Times New Roman"/>
                <w:lang w:eastAsia="ru-RU"/>
              </w:rPr>
              <w:t>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ление интонаций изобразительного характера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Музыкальная ви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торина на знание музыки, названий и авторов изученных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произведений.;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Устный 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п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рос;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tabs>
                <w:tab w:val="left" w:pos="3596"/>
              </w:tabs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https://resh.edu.ru/subject/lesson/7427/start/305962/ Ед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ная коллекция цифровых образ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вательных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12A40" w:rsidRPr="00A95CB3" w:rsidTr="006C0D4F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6C0D4F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ОБЩЕЕ КОЛ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ЧЕСТВО 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СОВ ПО ПР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ГРАММЕ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13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6C0D4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9F7D2D" w:rsidRPr="000B5051" w:rsidRDefault="009F7D2D" w:rsidP="009F7D2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</w:t>
      </w:r>
    </w:p>
    <w:tbl>
      <w:tblPr>
        <w:tblW w:w="14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5691"/>
        <w:gridCol w:w="1701"/>
        <w:gridCol w:w="1701"/>
        <w:gridCol w:w="1701"/>
        <w:gridCol w:w="1417"/>
        <w:gridCol w:w="1985"/>
      </w:tblGrid>
      <w:tr w:rsidR="009F7D2D" w:rsidRPr="000B5051" w:rsidTr="00687D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5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</w:t>
            </w: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</w:tr>
      <w:tr w:rsidR="009F7D2D" w:rsidRPr="000B5051" w:rsidTr="00687DE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Музыка — отражение жизни народа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Богатство и разнообр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зие фольклорных традиций.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Фольклор в музыке русских композиторов.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Песня как жанр муз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кально-литературного творчества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Как рождается наро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ная песня. Певческие голоса.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87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бота</w:t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Народный хор.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87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Письменный ко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троль</w:t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(А). Образ Родины в муз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кальных произведениях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"Музыка моего края" (Б). Календарный фольклор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"Русская классическая музыка (А). Образы ро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ной земли. Писатели и поэты о русской музыке.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"Русская классическая музыка" (А). Отвага и г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 xml:space="preserve">роизм, </w:t>
            </w:r>
            <w:proofErr w:type="gramStart"/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воспетые</w:t>
            </w:r>
            <w:proofErr w:type="gramEnd"/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 xml:space="preserve"> в искусстве.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"Русская классическая музыка" (А). Традиции и новаторство в творчестве русских композиторов.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Русская классическая музыка (А). Колокольность. Вари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ции колокольного звона.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"Русская классическая музыка" (А). Вокальная музыка отечественных композиторов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"Русская классическая музыка" (Д). Поэтическое звучание романса.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"Русская классическая музыка" (Д). Композитор, исполнитель, слушатель.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87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бота</w:t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(А). Наци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нальные истоки классической музыки.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87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бота</w:t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(А). Наци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нальные истоки классической музыки. Творчество Э. Грига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(А). Писатели и поэты о западноевропейской музыке.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(А). Значение и роль композитора — основоположника национальной классической музыки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87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Самооценка с и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пользованием «Оценочного ли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та»</w:t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(А). Хара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терные жанры, образы, элементы музыкального языка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(Б). Кумиры публики (на примере творчества В. А. Моцарта)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(Б). Кумиры публики (на примере творчества Н. Паганини, Ф. Листа)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(Б). Понятие виртуозного исполнения. Музыкальный талант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(Б). Муз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кант и публика. Миссия композитора и исполнителя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"Европейская классическая музыка (Б). Культура слушателя. Традиции слушания музыки в прошлые века и сегодня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(А). Единство слова и музыки в вокальных жанрах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(А). Интонации рассказа, повествования в инструментальной музыке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(А, Б). Картины исторических событий в музыке.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(Б). Выразительные средства музыкального и изобразител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ного искусства.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 xml:space="preserve">Модуль "Связь музыки с другими видами искусства" (Б). </w:t>
            </w:r>
            <w:proofErr w:type="gramStart"/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Небесное</w:t>
            </w:r>
            <w:proofErr w:type="gramEnd"/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 xml:space="preserve"> и земное в звуках и красках.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Тестирование;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(Б). Интерпретации в музыке и изобразительном искусстве.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(Б). Импрессионизм в музыке и живописи. Цветовая гамма и звуковая палитра.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(Б). Гармония и синтез: скульптура, архитект</w:t>
            </w:r>
            <w:r w:rsidR="00687DE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ра, музыка.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Практическая р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бота;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Модуль "Связь музыки с другими видами искусства" (А, Б). Урок-викторина на знание музыки, названий и авторов изученных произведений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Устный опрос;</w:t>
            </w:r>
            <w:r w:rsidRPr="009F7D2D"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9F7D2D" w:rsidRPr="000B5051" w:rsidTr="00687DEC">
        <w:tc>
          <w:tcPr>
            <w:tcW w:w="6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ОБЩЕЕ КОЛИЧЕСТВО ЧАСОВ ПО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D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7D2D" w:rsidRPr="009F7D2D" w:rsidRDefault="009F7D2D" w:rsidP="006A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12A40" w:rsidRPr="009F7D2D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УЧЕБНО-МЕТОДИЧЕСКОЕ ОБЕСПЕЧЕНИЕ ОБРАЗОВАТЕЛЬНОГО ПРОЦЕССА </w:t>
      </w:r>
    </w:p>
    <w:p w:rsidR="00712A40" w:rsidRPr="009F7D2D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12A40" w:rsidRPr="009F7D2D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F7D2D">
        <w:rPr>
          <w:rFonts w:ascii="Times New Roman" w:eastAsia="Times New Roman" w:hAnsi="Times New Roman" w:cs="Times New Roman"/>
          <w:lang w:eastAsia="ru-RU"/>
        </w:rPr>
        <w:t>Музыка, 5 класс /Сергеева Г.П., Критская Е.Д., Акционерное общество «Издательство «Просвещение»;</w:t>
      </w:r>
    </w:p>
    <w:p w:rsidR="00712A40" w:rsidRPr="009F7D2D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712A40" w:rsidRPr="009F7D2D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F7D2D">
        <w:rPr>
          <w:rFonts w:ascii="Times New Roman" w:eastAsia="Times New Roman" w:hAnsi="Times New Roman" w:cs="Times New Roman"/>
          <w:lang w:eastAsia="ru-RU"/>
        </w:rPr>
        <w:t>Хрестоматия музыкального материала 5 класс: пособие для учителей/ Сергеева Г.П., Критская Е.Д. М Просвещение</w:t>
      </w:r>
      <w:r w:rsidRPr="009F7D2D">
        <w:rPr>
          <w:rFonts w:ascii="Times New Roman" w:eastAsia="Times New Roman" w:hAnsi="Times New Roman" w:cs="Times New Roman"/>
          <w:lang w:eastAsia="ru-RU"/>
        </w:rPr>
        <w:br/>
        <w:t>Музыка. 5 класс: рабочая программа и технологические карты уроков по учебнику Г.П. Сергеевой, Е.Д. Критской</w:t>
      </w:r>
    </w:p>
    <w:p w:rsidR="00712A40" w:rsidRPr="009F7D2D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12A40" w:rsidRPr="009F7D2D" w:rsidRDefault="00712A40" w:rsidP="00712A40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9F7D2D">
        <w:rPr>
          <w:rFonts w:ascii="Times New Roman" w:eastAsia="Times New Roman" w:hAnsi="Times New Roman" w:cs="Times New Roman"/>
          <w:lang w:eastAsia="ru-RU"/>
        </w:rPr>
        <w:t>http://www.edu.ru/</w:t>
      </w:r>
      <w:r w:rsidRPr="009F7D2D">
        <w:rPr>
          <w:rFonts w:ascii="Times New Roman" w:eastAsia="Times New Roman" w:hAnsi="Times New Roman" w:cs="Times New Roman"/>
          <w:lang w:eastAsia="ru-RU"/>
        </w:rPr>
        <w:br/>
        <w:t>Российский общеобразовательный портал</w:t>
      </w:r>
      <w:r w:rsidRPr="009F7D2D">
        <w:rPr>
          <w:rFonts w:ascii="Times New Roman" w:eastAsia="Times New Roman" w:hAnsi="Times New Roman" w:cs="Times New Roman"/>
          <w:lang w:eastAsia="ru-RU"/>
        </w:rPr>
        <w:br/>
        <w:t>Единый каталог образовательных интернет-ресурсов;</w:t>
      </w:r>
      <w:r w:rsidRPr="009F7D2D">
        <w:rPr>
          <w:rFonts w:ascii="Times New Roman" w:eastAsia="Times New Roman" w:hAnsi="Times New Roman" w:cs="Times New Roman"/>
          <w:lang w:eastAsia="ru-RU"/>
        </w:rPr>
        <w:br/>
        <w:t>http://www.school.edu.ru/default.asp</w:t>
      </w:r>
      <w:r w:rsidRPr="009F7D2D">
        <w:rPr>
          <w:rFonts w:ascii="Times New Roman" w:eastAsia="Times New Roman" w:hAnsi="Times New Roman" w:cs="Times New Roman"/>
          <w:lang w:eastAsia="ru-RU"/>
        </w:rPr>
        <w:br/>
        <w:t>Каталог ресурсов по педагогике, воспитанию и обучению детей дошкольно-школьного возраста. Региональные справочники.</w:t>
      </w:r>
    </w:p>
    <w:p w:rsidR="00712A40" w:rsidRPr="009F7D2D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lang w:eastAsia="ru-RU"/>
        </w:rPr>
        <w:t>МАТЕРИАЛЬНО-ТЕХНИЧЕСКОЕ ОБЕСПЕЧЕНИЕ ОБРАЗОВАТЕЛЬНОГО ПРОЦЕССА</w:t>
      </w:r>
    </w:p>
    <w:p w:rsidR="00712A40" w:rsidRPr="009F7D2D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УЧЕБНОЕ ОБОРУДОВАНИЕ</w:t>
      </w:r>
    </w:p>
    <w:p w:rsidR="00712A40" w:rsidRPr="009F7D2D" w:rsidRDefault="004975B9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D2D">
        <w:rPr>
          <w:rFonts w:ascii="Times New Roman" w:eastAsia="Times New Roman" w:hAnsi="Times New Roman" w:cs="Times New Roman"/>
          <w:color w:val="000000"/>
          <w:lang w:eastAsia="ru-RU"/>
        </w:rPr>
        <w:t>Пианино</w:t>
      </w:r>
      <w:r w:rsidR="00712A40" w:rsidRPr="009F7D2D">
        <w:rPr>
          <w:rFonts w:ascii="Times New Roman" w:eastAsia="Times New Roman" w:hAnsi="Times New Roman" w:cs="Times New Roman"/>
          <w:color w:val="000000"/>
          <w:lang w:eastAsia="ru-RU"/>
        </w:rPr>
        <w:t>, ноты, шумовые музыкальные инструменты</w:t>
      </w:r>
    </w:p>
    <w:p w:rsidR="00712A40" w:rsidRPr="009F7D2D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9F7D2D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712A40" w:rsidRDefault="00712A40" w:rsidP="00687DEC">
      <w:pPr>
        <w:shd w:val="clear" w:color="auto" w:fill="F7FDF7"/>
        <w:spacing w:line="240" w:lineRule="auto"/>
        <w:rPr>
          <w:rFonts w:ascii="Times New Roman" w:hAnsi="Times New Roman" w:cs="Times New Roman"/>
          <w:caps/>
          <w:kern w:val="36"/>
          <w:lang w:eastAsia="ru-RU"/>
        </w:rPr>
      </w:pPr>
      <w:r w:rsidRPr="009F7D2D">
        <w:rPr>
          <w:rFonts w:ascii="Times New Roman" w:eastAsia="Times New Roman" w:hAnsi="Times New Roman" w:cs="Times New Roman"/>
          <w:color w:val="000000"/>
          <w:lang w:eastAsia="ru-RU"/>
        </w:rPr>
        <w:t>Карточки с ритмическим лото, таблицы с нотными образцами, портреты композиторов и исполнителей</w:t>
      </w:r>
    </w:p>
    <w:p w:rsidR="006C0D4F" w:rsidRPr="00712A40" w:rsidRDefault="006C0D4F">
      <w:pPr>
        <w:rPr>
          <w:rFonts w:ascii="Times New Roman" w:hAnsi="Times New Roman" w:cs="Times New Roman"/>
          <w:sz w:val="24"/>
          <w:szCs w:val="24"/>
        </w:rPr>
      </w:pPr>
    </w:p>
    <w:sectPr w:rsidR="006C0D4F" w:rsidRPr="00712A40" w:rsidSect="009F7D2D">
      <w:pgSz w:w="16838" w:h="11906" w:orient="landscape"/>
      <w:pgMar w:top="1135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5275B"/>
    <w:multiLevelType w:val="multilevel"/>
    <w:tmpl w:val="F7D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characterSpacingControl w:val="doNotCompress"/>
  <w:compat/>
  <w:rsids>
    <w:rsidRoot w:val="00712A40"/>
    <w:rsid w:val="002F3101"/>
    <w:rsid w:val="003B0643"/>
    <w:rsid w:val="00432AE5"/>
    <w:rsid w:val="00486EDF"/>
    <w:rsid w:val="004975B9"/>
    <w:rsid w:val="005D0A59"/>
    <w:rsid w:val="00687DEC"/>
    <w:rsid w:val="0069275B"/>
    <w:rsid w:val="006A4826"/>
    <w:rsid w:val="006C0D4F"/>
    <w:rsid w:val="006C6D3F"/>
    <w:rsid w:val="00712A40"/>
    <w:rsid w:val="0093031E"/>
    <w:rsid w:val="009C423F"/>
    <w:rsid w:val="009F7D2D"/>
    <w:rsid w:val="00AF7285"/>
    <w:rsid w:val="00B55D25"/>
    <w:rsid w:val="00D8026C"/>
    <w:rsid w:val="00DA1068"/>
    <w:rsid w:val="00F51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40"/>
  </w:style>
  <w:style w:type="paragraph" w:styleId="1">
    <w:name w:val="heading 1"/>
    <w:basedOn w:val="a"/>
    <w:link w:val="10"/>
    <w:uiPriority w:val="9"/>
    <w:qFormat/>
    <w:rsid w:val="00712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12A40"/>
  </w:style>
  <w:style w:type="character" w:styleId="a4">
    <w:name w:val="Strong"/>
    <w:basedOn w:val="a0"/>
    <w:uiPriority w:val="22"/>
    <w:qFormat/>
    <w:rsid w:val="00712A40"/>
    <w:rPr>
      <w:b/>
      <w:bCs/>
    </w:rPr>
  </w:style>
  <w:style w:type="paragraph" w:styleId="a5">
    <w:name w:val="No Spacing"/>
    <w:uiPriority w:val="1"/>
    <w:qFormat/>
    <w:rsid w:val="00712A40"/>
    <w:pPr>
      <w:spacing w:after="0" w:line="240" w:lineRule="auto"/>
    </w:pPr>
  </w:style>
  <w:style w:type="table" w:styleId="a6">
    <w:name w:val="Table Grid"/>
    <w:basedOn w:val="a1"/>
    <w:uiPriority w:val="59"/>
    <w:rsid w:val="006C6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5965</Words>
  <Characters>34005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Петровна</dc:creator>
  <cp:lastModifiedBy>1</cp:lastModifiedBy>
  <cp:revision>8</cp:revision>
  <dcterms:created xsi:type="dcterms:W3CDTF">2022-08-16T09:25:00Z</dcterms:created>
  <dcterms:modified xsi:type="dcterms:W3CDTF">2022-09-16T08:09:00Z</dcterms:modified>
</cp:coreProperties>
</file>